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91" w:rsidRDefault="00443B91">
      <w:pPr>
        <w:jc w:val="center"/>
        <w:rPr>
          <w:b/>
        </w:rPr>
      </w:pPr>
    </w:p>
    <w:tbl>
      <w:tblPr>
        <w:tblStyle w:val="a8"/>
        <w:tblW w:w="9571" w:type="dxa"/>
        <w:tblLook w:val="04A0"/>
      </w:tblPr>
      <w:tblGrid>
        <w:gridCol w:w="5070"/>
        <w:gridCol w:w="4501"/>
      </w:tblGrid>
      <w:tr w:rsidR="00443B91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номер______________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ФБУ «Тюменский ЦСМ»</w:t>
            </w:r>
          </w:p>
          <w:p w:rsidR="00443B91" w:rsidRDefault="00AD6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ИАЛ «Тюмень-тест»</w:t>
            </w:r>
          </w:p>
          <w:p w:rsidR="00443B91" w:rsidRDefault="00AD6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625034, г. Тюмень, ул. Камчатская, д.201, строение 8</w:t>
            </w:r>
          </w:p>
          <w:p w:rsidR="00443B91" w:rsidRDefault="00AD6B47">
            <w:pPr>
              <w:jc w:val="right"/>
              <w:rPr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: (3452) 20-10-36 (</w:t>
            </w:r>
            <w:proofErr w:type="spellStart"/>
            <w:r>
              <w:rPr>
                <w:sz w:val="20"/>
                <w:szCs w:val="20"/>
                <w:lang w:val="en-US"/>
              </w:rPr>
              <w:t>доп</w:t>
            </w:r>
            <w:proofErr w:type="spellEnd"/>
            <w:r>
              <w:rPr>
                <w:sz w:val="20"/>
                <w:szCs w:val="20"/>
                <w:lang w:val="en-US"/>
              </w:rPr>
              <w:t>. 3-14)</w:t>
            </w:r>
          </w:p>
          <w:p w:rsidR="00443B91" w:rsidRDefault="00AD6B47">
            <w:pPr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ems@csm72.ru</w:t>
            </w:r>
          </w:p>
        </w:tc>
      </w:tr>
      <w:tr w:rsidR="00443B91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заявки:</w:t>
            </w:r>
          </w:p>
        </w:tc>
        <w:tc>
          <w:tcPr>
            <w:tcW w:w="4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B91" w:rsidRDefault="00443B91">
            <w:pPr>
              <w:rPr>
                <w:sz w:val="20"/>
                <w:szCs w:val="20"/>
              </w:rPr>
            </w:pPr>
          </w:p>
        </w:tc>
      </w:tr>
      <w:tr w:rsidR="00443B91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________________ 20___ г</w:t>
            </w:r>
          </w:p>
        </w:tc>
        <w:tc>
          <w:tcPr>
            <w:tcW w:w="4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B91" w:rsidRDefault="00443B91">
            <w:pPr>
              <w:rPr>
                <w:sz w:val="20"/>
                <w:szCs w:val="20"/>
              </w:rPr>
            </w:pPr>
          </w:p>
        </w:tc>
      </w:tr>
    </w:tbl>
    <w:p w:rsidR="00443B91" w:rsidRDefault="00443B91">
      <w:pPr>
        <w:rPr>
          <w:sz w:val="20"/>
          <w:szCs w:val="20"/>
        </w:rPr>
      </w:pPr>
    </w:p>
    <w:tbl>
      <w:tblPr>
        <w:tblStyle w:val="a8"/>
        <w:tblW w:w="9571" w:type="dxa"/>
        <w:tblLook w:val="04A0"/>
      </w:tblPr>
      <w:tblGrid>
        <w:gridCol w:w="2875"/>
        <w:gridCol w:w="6696"/>
      </w:tblGrid>
      <w:tr w:rsidR="00443B91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заказчика: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ООО «Мельница» / физическое лицо ФИО</w:t>
            </w:r>
          </w:p>
        </w:tc>
      </w:tr>
      <w:tr w:rsidR="00443B91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ИНН/ОГРН: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123456789 / 123456789</w:t>
            </w:r>
          </w:p>
        </w:tc>
      </w:tr>
      <w:tr w:rsidR="00443B91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625000, РФ, Тюменская обл., г. Тюмень, ул. Мира, 7.</w:t>
            </w:r>
          </w:p>
        </w:tc>
      </w:tr>
      <w:tr w:rsidR="00443B91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625000, РФ, Тюменская обл., г. Тюмень, ул. Мира, 7.</w:t>
            </w:r>
          </w:p>
        </w:tc>
      </w:tr>
      <w:tr w:rsidR="00443B91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юр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ица: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(3452) 20-20-20</w:t>
            </w:r>
          </w:p>
        </w:tc>
      </w:tr>
      <w:tr w:rsidR="00443B91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очты</w:t>
            </w:r>
            <w:proofErr w:type="spellEnd"/>
            <w:r>
              <w:rPr>
                <w:sz w:val="20"/>
                <w:szCs w:val="20"/>
              </w:rPr>
              <w:t xml:space="preserve"> юр.лица: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443B91" w:rsidRDefault="00AD6B47">
            <w:pPr>
              <w:rPr>
                <w:u w:val="single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melnic@melnic.ru</w:t>
            </w:r>
          </w:p>
        </w:tc>
      </w:tr>
    </w:tbl>
    <w:p w:rsidR="00443B91" w:rsidRDefault="00443B91">
      <w:pPr>
        <w:jc w:val="center"/>
        <w:rPr>
          <w:sz w:val="22"/>
        </w:rPr>
      </w:pPr>
    </w:p>
    <w:p w:rsidR="00443B91" w:rsidRDefault="00AD6B47">
      <w:pPr>
        <w:jc w:val="center"/>
        <w:rPr>
          <w:b/>
          <w:szCs w:val="28"/>
        </w:rPr>
      </w:pPr>
      <w:r>
        <w:rPr>
          <w:b/>
          <w:sz w:val="20"/>
          <w:szCs w:val="20"/>
        </w:rPr>
        <w:t>ЗАЯВКА</w:t>
      </w:r>
    </w:p>
    <w:p w:rsidR="00443B91" w:rsidRDefault="00AD6B47">
      <w:pPr>
        <w:jc w:val="center"/>
        <w:rPr>
          <w:sz w:val="22"/>
        </w:rPr>
      </w:pPr>
      <w:r>
        <w:rPr>
          <w:sz w:val="20"/>
          <w:szCs w:val="20"/>
        </w:rPr>
        <w:t>на проведение работ по испытанию электрической энергии по показателям качества.</w:t>
      </w:r>
    </w:p>
    <w:p w:rsidR="00443B91" w:rsidRDefault="00AD6B47">
      <w:pPr>
        <w:rPr>
          <w:sz w:val="22"/>
        </w:rPr>
      </w:pPr>
      <w:r>
        <w:rPr>
          <w:sz w:val="20"/>
          <w:szCs w:val="20"/>
        </w:rPr>
        <w:t>Просим Вас провести измерения показателей качества электрической энергии:</w:t>
      </w:r>
    </w:p>
    <w:p w:rsidR="00443B91" w:rsidRDefault="00AD6B47">
      <w:pPr>
        <w:pStyle w:val="a7"/>
        <w:numPr>
          <w:ilvl w:val="0"/>
          <w:numId w:val="1"/>
        </w:numPr>
        <w:ind w:left="0" w:firstLine="0"/>
        <w:rPr>
          <w:sz w:val="22"/>
        </w:rPr>
      </w:pPr>
      <w:r>
        <w:rPr>
          <w:sz w:val="20"/>
          <w:szCs w:val="20"/>
        </w:rPr>
        <w:t>Определяемые пок</w:t>
      </w:r>
      <w:r>
        <w:rPr>
          <w:sz w:val="20"/>
          <w:szCs w:val="20"/>
        </w:rPr>
        <w:t>азатели с указанием методики измерений: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частота, п.5.1 ГОСТ 30804.4.30-2013;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 xml:space="preserve">отклонение частоты, п.5.1 ГОСТ 30804.4.30-2013; 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длительность провала напряжения, п.5.4 ГОСТ 30804.4.30-2013;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отрицательное отклонение напряжения, п.5.12 ГОСТ 30804.4.30-2013;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положительное отклонение напряжения, п.5.12 ГОСТ 30804.4.30-2013;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 xml:space="preserve">кратковременная доза </w:t>
      </w:r>
      <w:proofErr w:type="spellStart"/>
      <w:r>
        <w:rPr>
          <w:sz w:val="20"/>
          <w:szCs w:val="20"/>
        </w:rPr>
        <w:t>фликера</w:t>
      </w:r>
      <w:proofErr w:type="spellEnd"/>
      <w:r>
        <w:rPr>
          <w:sz w:val="20"/>
          <w:szCs w:val="20"/>
        </w:rPr>
        <w:t xml:space="preserve">, ГОСТ 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51317.4.15-2012;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 xml:space="preserve">длительная доза </w:t>
      </w:r>
      <w:proofErr w:type="spellStart"/>
      <w:r>
        <w:rPr>
          <w:sz w:val="20"/>
          <w:szCs w:val="20"/>
        </w:rPr>
        <w:t>фликера</w:t>
      </w:r>
      <w:proofErr w:type="spellEnd"/>
      <w:r>
        <w:rPr>
          <w:sz w:val="20"/>
          <w:szCs w:val="20"/>
        </w:rPr>
        <w:t xml:space="preserve">, ГОСТ 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51317.4.15-2012;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коэффициент гармонической составляющей напряжения, ГОСТ 30804.4.7-2013, п. 5;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суммарный</w:t>
      </w:r>
      <w:r>
        <w:rPr>
          <w:sz w:val="20"/>
          <w:szCs w:val="20"/>
        </w:rPr>
        <w:t xml:space="preserve"> коэффициент гармонических составляющих напряжения, ГОСТ 30804.4.7-2013, п. 5;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коэффициент</w:t>
      </w:r>
      <w:proofErr w:type="gramStart"/>
      <w:r>
        <w:rPr>
          <w:sz w:val="20"/>
          <w:szCs w:val="20"/>
        </w:rPr>
        <w:t xml:space="preserve"> m</w:t>
      </w:r>
      <w:proofErr w:type="gramEnd"/>
      <w:r>
        <w:rPr>
          <w:sz w:val="20"/>
          <w:szCs w:val="20"/>
        </w:rPr>
        <w:t xml:space="preserve">-ной </w:t>
      </w:r>
      <w:proofErr w:type="spellStart"/>
      <w:r>
        <w:rPr>
          <w:sz w:val="20"/>
          <w:szCs w:val="20"/>
        </w:rPr>
        <w:t>интергармонической</w:t>
      </w:r>
      <w:proofErr w:type="spellEnd"/>
      <w:r>
        <w:rPr>
          <w:sz w:val="20"/>
          <w:szCs w:val="20"/>
        </w:rPr>
        <w:t xml:space="preserve"> составляющей напряжения, ГОСТ 30804.4.7-2013, п. 5;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 xml:space="preserve">коэффициент </w:t>
      </w:r>
      <w:proofErr w:type="spellStart"/>
      <w:r>
        <w:rPr>
          <w:sz w:val="20"/>
          <w:szCs w:val="20"/>
        </w:rPr>
        <w:t>несимметрии</w:t>
      </w:r>
      <w:proofErr w:type="spellEnd"/>
      <w:r>
        <w:rPr>
          <w:sz w:val="20"/>
          <w:szCs w:val="20"/>
        </w:rPr>
        <w:t xml:space="preserve"> напряжений по обратной последовательности, ГОСТ 30804.4.30-2013,</w:t>
      </w:r>
      <w:r>
        <w:rPr>
          <w:sz w:val="20"/>
          <w:szCs w:val="20"/>
        </w:rPr>
        <w:t xml:space="preserve"> п. 5.7;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 xml:space="preserve">коэффициент </w:t>
      </w:r>
      <w:proofErr w:type="spellStart"/>
      <w:r>
        <w:rPr>
          <w:sz w:val="20"/>
          <w:szCs w:val="20"/>
        </w:rPr>
        <w:t>несимметрии</w:t>
      </w:r>
      <w:proofErr w:type="spellEnd"/>
      <w:r>
        <w:rPr>
          <w:sz w:val="20"/>
          <w:szCs w:val="20"/>
        </w:rPr>
        <w:t xml:space="preserve"> напряжений по нулевой последовательности, ГОСТ 30804.4.30-2013, п. 5.7;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глубина провала напряжения, ГОСТ 30804.4.30-2013, п. 5.4;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длительность перенапряжения, ГОСТ 30804.4.30-2013, п. 5.4;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максимальное значение напряжения п</w:t>
      </w:r>
      <w:r>
        <w:rPr>
          <w:sz w:val="20"/>
          <w:szCs w:val="20"/>
        </w:rPr>
        <w:t>ри перенапряжении, ГОСТ 30804.4.30-2013, п. 5.4;</w:t>
      </w:r>
    </w:p>
    <w:p w:rsidR="00443B91" w:rsidRDefault="00AD6B47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прерывание напряжения, ГОСТ 30804.4.30-2013, п. 5.5.</w:t>
      </w:r>
    </w:p>
    <w:p w:rsidR="00443B91" w:rsidRDefault="00AD6B47">
      <w:pPr>
        <w:pStyle w:val="a7"/>
        <w:rPr>
          <w:sz w:val="22"/>
          <w:u w:val="single"/>
          <w:lang w:val="en-US"/>
        </w:rPr>
      </w:pPr>
      <w:r>
        <w:rPr>
          <w:sz w:val="20"/>
          <w:szCs w:val="20"/>
          <w:u w:val="single"/>
        </w:rPr>
        <w:t>(</w:t>
      </w:r>
      <w:r>
        <w:rPr>
          <w:b/>
          <w:bCs/>
          <w:sz w:val="20"/>
          <w:szCs w:val="20"/>
          <w:u w:val="single"/>
        </w:rPr>
        <w:t xml:space="preserve">указать необходимое </w:t>
      </w:r>
      <w:r>
        <w:rPr>
          <w:b/>
          <w:bCs/>
          <w:sz w:val="20"/>
          <w:szCs w:val="20"/>
          <w:u w:val="single"/>
          <w:lang w:val="en-US"/>
        </w:rPr>
        <w:t>V</w:t>
      </w:r>
      <w:r>
        <w:rPr>
          <w:sz w:val="20"/>
          <w:szCs w:val="20"/>
          <w:u w:val="single"/>
          <w:lang w:val="en-US"/>
        </w:rPr>
        <w:t>)</w:t>
      </w:r>
    </w:p>
    <w:p w:rsidR="00443B91" w:rsidRDefault="00443B91">
      <w:pPr>
        <w:pStyle w:val="a7"/>
        <w:rPr>
          <w:sz w:val="22"/>
        </w:rPr>
      </w:pPr>
    </w:p>
    <w:p w:rsidR="00443B91" w:rsidRDefault="00AD6B47">
      <w:pPr>
        <w:pStyle w:val="a7"/>
        <w:numPr>
          <w:ilvl w:val="0"/>
          <w:numId w:val="1"/>
        </w:numPr>
        <w:ind w:left="0" w:firstLine="0"/>
        <w:jc w:val="left"/>
        <w:rPr>
          <w:sz w:val="22"/>
        </w:rPr>
      </w:pPr>
      <w:r>
        <w:rPr>
          <w:sz w:val="20"/>
          <w:szCs w:val="20"/>
        </w:rPr>
        <w:t xml:space="preserve">Идентификационные данные пункта контроля (заполняется на каждый пункт в отдельности): </w:t>
      </w:r>
    </w:p>
    <w:p w:rsidR="00443B91" w:rsidRDefault="00AD6B47">
      <w:pPr>
        <w:spacing w:before="120"/>
        <w:ind w:left="360" w:right="-1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r>
        <w:rPr>
          <w:b/>
          <w:bCs/>
          <w:sz w:val="20"/>
          <w:szCs w:val="20"/>
        </w:rPr>
        <w:t>625000, РФ, Тюменская обл., г. Тюме</w:t>
      </w:r>
      <w:r>
        <w:rPr>
          <w:b/>
          <w:bCs/>
          <w:sz w:val="20"/>
          <w:szCs w:val="20"/>
        </w:rPr>
        <w:t>нь, ул. Мира, 7.</w:t>
      </w:r>
    </w:p>
    <w:p w:rsidR="00443B91" w:rsidRDefault="00AD6B47">
      <w:pPr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Место установки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цех № 5, ВРУ-0,4 кВ</w:t>
      </w:r>
    </w:p>
    <w:p w:rsidR="00443B91" w:rsidRDefault="00AD6B47">
      <w:pPr>
        <w:ind w:left="360"/>
        <w:rPr>
          <w:sz w:val="20"/>
          <w:szCs w:val="20"/>
        </w:rPr>
      </w:pPr>
      <w:r>
        <w:rPr>
          <w:sz w:val="20"/>
          <w:szCs w:val="20"/>
        </w:rPr>
        <w:t>Центр питания (при наличии информации):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ТП-10/0,4 кВ № 1234</w:t>
      </w:r>
    </w:p>
    <w:p w:rsidR="00443B91" w:rsidRDefault="00AD6B47">
      <w:pPr>
        <w:ind w:left="360"/>
        <w:rPr>
          <w:sz w:val="20"/>
          <w:szCs w:val="20"/>
        </w:rPr>
      </w:pPr>
      <w:r>
        <w:rPr>
          <w:sz w:val="20"/>
          <w:szCs w:val="20"/>
        </w:rPr>
        <w:t>Номинальное напряжение:</w:t>
      </w:r>
      <w:r>
        <w:rPr>
          <w:b/>
          <w:bCs/>
          <w:sz w:val="20"/>
          <w:szCs w:val="20"/>
        </w:rPr>
        <w:t xml:space="preserve"> 0,4 кВ.</w:t>
      </w:r>
    </w:p>
    <w:p w:rsidR="00443B91" w:rsidRDefault="00443B91">
      <w:pPr>
        <w:pStyle w:val="a7"/>
        <w:ind w:left="0"/>
        <w:rPr>
          <w:sz w:val="22"/>
        </w:rPr>
      </w:pPr>
    </w:p>
    <w:p w:rsidR="00443B91" w:rsidRDefault="00AD6B47">
      <w:pPr>
        <w:pStyle w:val="a7"/>
        <w:ind w:left="0"/>
        <w:rPr>
          <w:sz w:val="22"/>
        </w:rPr>
      </w:pPr>
      <w:r>
        <w:rPr>
          <w:sz w:val="20"/>
          <w:szCs w:val="20"/>
        </w:rPr>
        <w:t xml:space="preserve">При напряжении более 1 кВ необходимо дополнительно информация об установленном оборудовании: трансформаторах </w:t>
      </w:r>
      <w:r>
        <w:rPr>
          <w:sz w:val="20"/>
          <w:szCs w:val="20"/>
        </w:rPr>
        <w:t>тока и трансформаторах напряжения (наименование, тип, свидетельства о поверке)</w:t>
      </w:r>
    </w:p>
    <w:p w:rsidR="00443B91" w:rsidRDefault="00AD6B47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>Необходимость предоставления мнений и интерпретаций ______________________</w:t>
      </w:r>
    </w:p>
    <w:p w:rsidR="00443B91" w:rsidRDefault="00AD6B47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 xml:space="preserve">Право выбора точек измерения </w:t>
      </w:r>
      <w:proofErr w:type="gramStart"/>
      <w:r>
        <w:rPr>
          <w:sz w:val="20"/>
          <w:szCs w:val="20"/>
        </w:rPr>
        <w:t xml:space="preserve">оставляю за исполнителем  </w:t>
      </w:r>
      <w:r>
        <w:rPr>
          <w:b/>
          <w:bCs/>
          <w:sz w:val="20"/>
          <w:szCs w:val="20"/>
          <w:u w:val="single"/>
        </w:rPr>
        <w:t>ДА</w:t>
      </w:r>
      <w:r>
        <w:rPr>
          <w:sz w:val="20"/>
          <w:szCs w:val="20"/>
        </w:rPr>
        <w:t>/</w:t>
      </w:r>
      <w:r>
        <w:rPr>
          <w:sz w:val="20"/>
          <w:szCs w:val="20"/>
        </w:rPr>
        <w:t>НЕТ</w:t>
      </w:r>
      <w:proofErr w:type="gramEnd"/>
      <w:r>
        <w:rPr>
          <w:sz w:val="20"/>
          <w:szCs w:val="20"/>
        </w:rPr>
        <w:t xml:space="preserve"> (нужное подчеркнуть)</w:t>
      </w:r>
    </w:p>
    <w:p w:rsidR="00443B91" w:rsidRDefault="00AD6B47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 xml:space="preserve">Дополнительные </w:t>
      </w:r>
      <w:r>
        <w:rPr>
          <w:sz w:val="20"/>
          <w:szCs w:val="20"/>
        </w:rPr>
        <w:t>требования к протоколу испытаний __________________</w:t>
      </w:r>
    </w:p>
    <w:p w:rsidR="00443B91" w:rsidRDefault="00AD6B47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 xml:space="preserve">Продолжительность измерений _ </w:t>
      </w:r>
      <w:r>
        <w:rPr>
          <w:b/>
          <w:bCs/>
          <w:sz w:val="20"/>
          <w:szCs w:val="20"/>
        </w:rPr>
        <w:t xml:space="preserve">(1, 1-7, </w:t>
      </w:r>
      <w:r>
        <w:rPr>
          <w:b/>
          <w:bCs/>
          <w:sz w:val="20"/>
          <w:szCs w:val="20"/>
        </w:rPr>
        <w:t xml:space="preserve">7) </w:t>
      </w:r>
      <w:r>
        <w:rPr>
          <w:sz w:val="20"/>
          <w:szCs w:val="20"/>
        </w:rPr>
        <w:t>_</w:t>
      </w:r>
      <w:r>
        <w:rPr>
          <w:sz w:val="20"/>
          <w:szCs w:val="20"/>
        </w:rPr>
        <w:t>__ суток</w:t>
      </w:r>
    </w:p>
    <w:p w:rsidR="00443B91" w:rsidRDefault="00AD6B47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>Отметка о необходимости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подчеркнуть): </w:t>
      </w:r>
    </w:p>
    <w:p w:rsidR="00443B91" w:rsidRDefault="00AD6B47">
      <w:pPr>
        <w:pStyle w:val="a7"/>
        <w:ind w:left="0"/>
        <w:jc w:val="left"/>
        <w:rPr>
          <w:sz w:val="22"/>
        </w:rPr>
      </w:pPr>
      <w:r>
        <w:rPr>
          <w:b/>
          <w:bCs/>
          <w:sz w:val="20"/>
          <w:szCs w:val="20"/>
          <w:u w:val="single"/>
        </w:rPr>
        <w:t>счет/договор</w:t>
      </w:r>
    </w:p>
    <w:p w:rsidR="00443B91" w:rsidRDefault="00AD6B47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 xml:space="preserve">отправка </w:t>
      </w:r>
      <w:proofErr w:type="spellStart"/>
      <w:r>
        <w:rPr>
          <w:sz w:val="20"/>
          <w:szCs w:val="20"/>
        </w:rPr>
        <w:t>скан-копии</w:t>
      </w:r>
      <w:proofErr w:type="spellEnd"/>
      <w:r>
        <w:rPr>
          <w:sz w:val="20"/>
          <w:szCs w:val="20"/>
        </w:rPr>
        <w:t xml:space="preserve"> протокола на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очту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r>
        <w:rPr>
          <w:sz w:val="20"/>
          <w:szCs w:val="20"/>
        </w:rPr>
        <w:t>/</w:t>
      </w:r>
      <w:r>
        <w:rPr>
          <w:b/>
          <w:bCs/>
          <w:sz w:val="20"/>
          <w:szCs w:val="20"/>
        </w:rPr>
        <w:t>НЕТ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эл.почта</w:t>
      </w:r>
      <w:proofErr w:type="spellEnd"/>
      <w:r>
        <w:rPr>
          <w:sz w:val="20"/>
          <w:szCs w:val="20"/>
        </w:rPr>
        <w:t xml:space="preserve"> _____________</w:t>
      </w:r>
    </w:p>
    <w:p w:rsidR="00443B91" w:rsidRDefault="00AD6B47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 xml:space="preserve">отправка оригинала </w:t>
      </w:r>
      <w:r>
        <w:rPr>
          <w:sz w:val="20"/>
          <w:szCs w:val="20"/>
        </w:rPr>
        <w:t>протокола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испытаний почтой России ДА</w:t>
      </w:r>
      <w:r>
        <w:rPr>
          <w:b/>
          <w:bCs/>
          <w:sz w:val="20"/>
          <w:szCs w:val="20"/>
          <w:u w:val="single"/>
        </w:rPr>
        <w:t>/НЕ</w:t>
      </w:r>
      <w:r>
        <w:rPr>
          <w:b/>
          <w:bCs/>
          <w:sz w:val="20"/>
          <w:szCs w:val="20"/>
        </w:rPr>
        <w:t>Т</w:t>
      </w:r>
      <w:r>
        <w:rPr>
          <w:sz w:val="20"/>
          <w:szCs w:val="20"/>
        </w:rPr>
        <w:t>, почтовый адрес _____________________________________________________________________________</w:t>
      </w:r>
    </w:p>
    <w:p w:rsidR="00443B91" w:rsidRDefault="00AD6B47">
      <w:pPr>
        <w:rPr>
          <w:b/>
          <w:sz w:val="22"/>
        </w:rPr>
      </w:pPr>
      <w:r>
        <w:rPr>
          <w:b/>
          <w:sz w:val="20"/>
          <w:szCs w:val="20"/>
        </w:rPr>
        <w:t>Контактное лицо по заявке:</w:t>
      </w:r>
    </w:p>
    <w:p w:rsidR="00443B91" w:rsidRDefault="00AD6B47">
      <w:pPr>
        <w:rPr>
          <w:sz w:val="22"/>
        </w:rPr>
      </w:pPr>
      <w:r>
        <w:rPr>
          <w:sz w:val="20"/>
          <w:szCs w:val="20"/>
        </w:rPr>
        <w:t xml:space="preserve">ФИО  </w:t>
      </w:r>
      <w:r>
        <w:rPr>
          <w:b/>
          <w:bCs/>
          <w:sz w:val="20"/>
          <w:szCs w:val="20"/>
        </w:rPr>
        <w:t>Иванов Иван Иванович</w:t>
      </w:r>
    </w:p>
    <w:p w:rsidR="00443B91" w:rsidRDefault="00AD6B47">
      <w:pPr>
        <w:rPr>
          <w:sz w:val="22"/>
        </w:rPr>
      </w:pPr>
      <w:r>
        <w:rPr>
          <w:sz w:val="20"/>
          <w:szCs w:val="20"/>
        </w:rPr>
        <w:t xml:space="preserve">Должность </w:t>
      </w:r>
      <w:r>
        <w:rPr>
          <w:b/>
          <w:bCs/>
          <w:sz w:val="20"/>
          <w:szCs w:val="20"/>
        </w:rPr>
        <w:t>главный энергетик</w:t>
      </w:r>
      <w:r>
        <w:rPr>
          <w:sz w:val="20"/>
          <w:szCs w:val="20"/>
        </w:rPr>
        <w:t xml:space="preserve"> </w:t>
      </w:r>
    </w:p>
    <w:p w:rsidR="00443B91" w:rsidRDefault="00AD6B47">
      <w:pPr>
        <w:rPr>
          <w:sz w:val="22"/>
        </w:rPr>
      </w:pPr>
      <w:r>
        <w:rPr>
          <w:sz w:val="20"/>
          <w:szCs w:val="20"/>
        </w:rPr>
        <w:t xml:space="preserve">Контактный телефон,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 xml:space="preserve">. почта  </w:t>
      </w:r>
      <w:r>
        <w:rPr>
          <w:b/>
          <w:bCs/>
          <w:sz w:val="20"/>
          <w:szCs w:val="20"/>
        </w:rPr>
        <w:t>8(</w:t>
      </w:r>
      <w:r>
        <w:rPr>
          <w:b/>
          <w:bCs/>
          <w:sz w:val="20"/>
          <w:szCs w:val="20"/>
        </w:rPr>
        <w:t>123)456-78-99, ge@melnic.ru</w:t>
      </w:r>
      <w:r>
        <w:rPr>
          <w:sz w:val="20"/>
          <w:szCs w:val="20"/>
        </w:rPr>
        <w:t xml:space="preserve"> </w:t>
      </w:r>
    </w:p>
    <w:p w:rsidR="00443B91" w:rsidRDefault="00AD6B47">
      <w:pPr>
        <w:rPr>
          <w:b/>
          <w:sz w:val="22"/>
        </w:rPr>
      </w:pPr>
      <w:r>
        <w:rPr>
          <w:b/>
          <w:sz w:val="20"/>
          <w:szCs w:val="20"/>
        </w:rPr>
        <w:t>Подпись уполномоченного лица:</w:t>
      </w:r>
    </w:p>
    <w:p w:rsidR="00443B91" w:rsidRDefault="00AD6B47">
      <w:pPr>
        <w:rPr>
          <w:sz w:val="22"/>
        </w:rPr>
      </w:pPr>
      <w:r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ab/>
        <w:t xml:space="preserve">            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_____________</w:t>
      </w:r>
      <w:r>
        <w:rPr>
          <w:sz w:val="20"/>
          <w:szCs w:val="20"/>
        </w:rPr>
        <w:t xml:space="preserve">    </w:t>
      </w:r>
    </w:p>
    <w:p w:rsidR="00443B91" w:rsidRDefault="00AD6B47">
      <w:pPr>
        <w:rPr>
          <w:sz w:val="18"/>
          <w:szCs w:val="20"/>
        </w:rPr>
      </w:pPr>
      <w:r>
        <w:rPr>
          <w:sz w:val="20"/>
          <w:szCs w:val="20"/>
        </w:rPr>
        <w:t xml:space="preserve">        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(ФИО)</w:t>
      </w:r>
    </w:p>
    <w:p w:rsidR="00443B91" w:rsidRDefault="00443B91">
      <w:pPr>
        <w:rPr>
          <w:i/>
          <w:sz w:val="18"/>
          <w:szCs w:val="28"/>
        </w:rPr>
      </w:pPr>
    </w:p>
    <w:p w:rsidR="00443B91" w:rsidRDefault="00AD6B47">
      <w:pPr>
        <w:rPr>
          <w:i/>
          <w:sz w:val="18"/>
          <w:szCs w:val="28"/>
        </w:rPr>
      </w:pPr>
      <w:r>
        <w:rPr>
          <w:i/>
          <w:sz w:val="20"/>
          <w:szCs w:val="20"/>
        </w:rPr>
        <w:t>Примечание: Перечень определяемых показателей может отличаться для каж</w:t>
      </w:r>
      <w:r>
        <w:rPr>
          <w:i/>
          <w:sz w:val="20"/>
          <w:szCs w:val="20"/>
        </w:rPr>
        <w:t>дой заявки</w:t>
      </w:r>
    </w:p>
    <w:sectPr w:rsidR="00443B91" w:rsidSect="00443B91">
      <w:pgSz w:w="11906" w:h="16838"/>
      <w:pgMar w:top="851" w:right="850" w:bottom="851" w:left="1418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73F"/>
    <w:multiLevelType w:val="multilevel"/>
    <w:tmpl w:val="0FBAA43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2B16BB"/>
    <w:multiLevelType w:val="multilevel"/>
    <w:tmpl w:val="4FEC83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B00924"/>
    <w:multiLevelType w:val="multilevel"/>
    <w:tmpl w:val="C0E0C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43B91"/>
    <w:rsid w:val="00443B91"/>
    <w:rsid w:val="00AD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43B91"/>
    <w:pPr>
      <w:keepNext/>
      <w:spacing w:before="240" w:after="120"/>
    </w:pPr>
    <w:rPr>
      <w:rFonts w:eastAsia="Tahoma" w:cs="Noto Sans Devanagari"/>
      <w:sz w:val="28"/>
      <w:szCs w:val="28"/>
    </w:rPr>
  </w:style>
  <w:style w:type="paragraph" w:styleId="a4">
    <w:name w:val="Body Text"/>
    <w:basedOn w:val="a"/>
    <w:rsid w:val="00443B91"/>
    <w:pPr>
      <w:spacing w:after="140" w:line="276" w:lineRule="auto"/>
    </w:pPr>
  </w:style>
  <w:style w:type="paragraph" w:styleId="a5">
    <w:name w:val="List"/>
    <w:basedOn w:val="a4"/>
    <w:rsid w:val="00443B91"/>
    <w:rPr>
      <w:rFonts w:cs="Noto Sans Devanagari"/>
    </w:rPr>
  </w:style>
  <w:style w:type="paragraph" w:customStyle="1" w:styleId="Caption">
    <w:name w:val="Caption"/>
    <w:basedOn w:val="a"/>
    <w:qFormat/>
    <w:rsid w:val="00443B91"/>
    <w:pPr>
      <w:suppressLineNumbers/>
      <w:spacing w:before="120" w:after="120"/>
    </w:pPr>
    <w:rPr>
      <w:rFonts w:cs="Noto Sans Devanagari"/>
      <w:i/>
      <w:iCs/>
    </w:rPr>
  </w:style>
  <w:style w:type="paragraph" w:styleId="a6">
    <w:name w:val="index heading"/>
    <w:basedOn w:val="a"/>
    <w:qFormat/>
    <w:rsid w:val="00443B91"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03575E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8">
    <w:name w:val="Table Grid"/>
    <w:basedOn w:val="a1"/>
    <w:rsid w:val="00035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2813</Characters>
  <Application>Microsoft Office Word</Application>
  <DocSecurity>0</DocSecurity>
  <Lines>23</Lines>
  <Paragraphs>6</Paragraphs>
  <ScaleCrop>false</ScaleCrop>
  <Company>ФБУ Тюменский ЦСМ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dc:description/>
  <cp:lastModifiedBy>Исаченко</cp:lastModifiedBy>
  <cp:revision>8</cp:revision>
  <cp:lastPrinted>2021-10-26T12:07:00Z</cp:lastPrinted>
  <dcterms:created xsi:type="dcterms:W3CDTF">2021-10-12T11:43:00Z</dcterms:created>
  <dcterms:modified xsi:type="dcterms:W3CDTF">2022-03-17T03:24:00Z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ФБУ Тюменский ЦСМ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